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5" w:rsidRPr="000F742C" w:rsidRDefault="000F742C" w:rsidP="0089798D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173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ОРМА_шап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720"/>
      </w:tblGrid>
      <w:tr w:rsidR="0064306A" w:rsidRPr="000F742C" w:rsidTr="0064306A">
        <w:trPr>
          <w:trHeight w:val="1516"/>
        </w:trPr>
        <w:tc>
          <w:tcPr>
            <w:tcW w:w="4077" w:type="dxa"/>
          </w:tcPr>
          <w:p w:rsidR="0064306A" w:rsidRPr="000F742C" w:rsidRDefault="0064306A" w:rsidP="000F742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742C" w:rsidRDefault="000F742C" w:rsidP="000F742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2F53" w:rsidRDefault="00C12F53" w:rsidP="000F742C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901440" cy="975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водитель проект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AD3" w:rsidRPr="000F742C" w:rsidRDefault="00093AD3" w:rsidP="00C12F53">
            <w:pPr>
              <w:ind w:left="3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798D" w:rsidRPr="000F742C" w:rsidRDefault="00C12F53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</w:p>
    <w:p w:rsidR="00093AD3" w:rsidRPr="000F742C" w:rsidRDefault="00093AD3" w:rsidP="000F742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МЕЖРЕГИОНАЛЬНАЯ ХУДОЖЕСТВЕННАЯ ВЫСТАВКА</w:t>
      </w:r>
    </w:p>
    <w:p w:rsidR="00093AD3" w:rsidRPr="000F742C" w:rsidRDefault="00093AD3" w:rsidP="000F742C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«ФОРМА 2.0. ДЕКОРАТИВНОЕ ИСКУССТВО»</w:t>
      </w:r>
    </w:p>
    <w:p w:rsidR="00093AD3" w:rsidRPr="000F742C" w:rsidRDefault="00093AD3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0BC" w:rsidRPr="000F742C" w:rsidRDefault="00B010BC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0BC" w:rsidRPr="002D4229" w:rsidRDefault="00B010BC" w:rsidP="000F742C">
      <w:pPr>
        <w:pStyle w:val="MyWorks0"/>
        <w:ind w:left="360" w:firstLine="0"/>
        <w:rPr>
          <w:rFonts w:ascii="Times New Roman" w:hAnsi="Times New Roman"/>
          <w:b/>
          <w:sz w:val="24"/>
          <w:szCs w:val="24"/>
        </w:rPr>
      </w:pPr>
      <w:r w:rsidRPr="002D4229">
        <w:rPr>
          <w:rFonts w:ascii="Times New Roman" w:hAnsi="Times New Roman"/>
          <w:b/>
          <w:sz w:val="24"/>
          <w:szCs w:val="24"/>
        </w:rPr>
        <w:t>Проект реализуется при поддержке Фонда Президентских грантов 2020г., направленного на развитие гражданского общества и Министерства культуры и национальной политики Кузбасса.</w:t>
      </w:r>
    </w:p>
    <w:p w:rsidR="00B010BC" w:rsidRDefault="00B010BC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4229" w:rsidRPr="002D4229" w:rsidRDefault="002D4229" w:rsidP="000F742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112" w:rsidRPr="002D4229" w:rsidRDefault="00E2567E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318E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ОЛОЖЕНИЕ </w:t>
      </w:r>
    </w:p>
    <w:p w:rsidR="00B82BF3" w:rsidRPr="002D4229" w:rsidRDefault="00B82BF3" w:rsidP="000F74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B82BF3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355E89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="001F5D34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06103" w:rsidRPr="002D4229" w:rsidRDefault="0090610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состояния современного декоративного искусства  трех Федеральных округов Российской Федерации – Урала, Сибири и Дальнего Востока.</w:t>
      </w:r>
    </w:p>
    <w:p w:rsidR="00906103" w:rsidRPr="002D4229" w:rsidRDefault="0090610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приоритетных направлений, видов и технических особенностей декоративного искусства. </w:t>
      </w:r>
    </w:p>
    <w:p w:rsidR="00906103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концепции создания технической базы СЦСИ</w:t>
      </w:r>
    </w:p>
    <w:p w:rsidR="00A929A1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 комплектование оборудованием первой мастерской –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ворческая лаборатория горячей эмали.</w:t>
      </w:r>
    </w:p>
    <w:p w:rsidR="00A929A1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широкой зрительской аудитории к лучшим художественным произведениям российских авторов; </w:t>
      </w:r>
    </w:p>
    <w:p w:rsidR="00355E89" w:rsidRPr="002D4229" w:rsidRDefault="00355E89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оиск</w:t>
      </w:r>
      <w:r w:rsidR="0009598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</w:t>
      </w:r>
      <w:r w:rsidR="0009598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талантливых 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молодых художников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55E89" w:rsidRPr="002D4229" w:rsidRDefault="00355E89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ривлечени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6D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коммерческих организаций к участию в культурных и творческих проектах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A245C" w:rsidRPr="002D4229" w:rsidRDefault="00355E89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родвижен</w:t>
      </w:r>
      <w:r w:rsidR="00DE789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Кузбасса как активного участника социально-культурной политики Российской Федерации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007" w:rsidRPr="002D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устойчивой социальной и культурной среды в Кузбассе)</w:t>
      </w:r>
      <w:r w:rsidR="00A8740F" w:rsidRPr="002D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5E89" w:rsidRPr="002D4229" w:rsidRDefault="00355E89" w:rsidP="00A8740F">
      <w:pPr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F3" w:rsidRPr="002D4229" w:rsidRDefault="00B82BF3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ПРОЕКТА: </w:t>
      </w:r>
    </w:p>
    <w:p w:rsidR="00974D5B" w:rsidRPr="002D4229" w:rsidRDefault="00154F9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 Кузбассе</w:t>
      </w:r>
      <w:r w:rsidR="00A929A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Новокузнецк)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8E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масштабной межрегиональной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выставки</w:t>
      </w:r>
      <w:r w:rsidR="00A929A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«ФОРМА 2.0. Декоративное искусство», где примут участие более 250 художников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Сибир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Дальн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Восток</w:t>
      </w:r>
      <w:r w:rsidR="0089798D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82BF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74D5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29A1" w:rsidRPr="002D4229" w:rsidRDefault="00A929A1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Всероссийской симпозиума по горячей эмали с привлечение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лучших художников декоративного искусства и комплектование проекта эмали для экспонирования на Межрегиональной художественной выставке «ФОРМА 2.0. Декоративное искусство»;</w:t>
      </w:r>
    </w:p>
    <w:p w:rsidR="009D5F04" w:rsidRPr="002D4229" w:rsidRDefault="0089798D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D5F0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зучение современных художественных процессов художниками, искусствоведами и культурологами;</w:t>
      </w:r>
    </w:p>
    <w:p w:rsidR="0089798D" w:rsidRPr="002D4229" w:rsidRDefault="0089798D" w:rsidP="0089798D">
      <w:pPr>
        <w:pStyle w:val="a3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FB1" w:rsidRPr="002D4229" w:rsidRDefault="00411FB1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СРОКИ ПРОВЕДЕНИЯ ВЫСТАВКИ</w:t>
      </w:r>
      <w:r w:rsidR="00023DEA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30272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Сибирский центр современного искусства. Павильон №7. 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Выставочная компания «Кузбасская ярмарка»</w:t>
      </w:r>
      <w:r w:rsidR="00225DE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Кемеровская область, </w:t>
      </w:r>
      <w:r w:rsidR="004A77C0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г. Новокузнецк</w:t>
      </w:r>
      <w:r w:rsidR="00225DE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, ул. Автотранспортная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5DE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</w:t>
      </w:r>
      <w:r w:rsidR="00B406C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77C0" w:rsidRPr="002D4229" w:rsidRDefault="00F57170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 Межрегиональной художественной выставки «</w:t>
      </w:r>
      <w:r w:rsidR="00A02C48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ФОРМА 2.0. Декоративное искусство"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929A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– 15 ноября 2020г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4915" w:rsidRPr="002D4229" w:rsidRDefault="00074915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10135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РГАНИЗАТОРЫ ПРОЕКТА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A245C" w:rsidRPr="002D4229" w:rsidRDefault="005A245C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творческая общественная организация «Союз художников России»</w:t>
      </w:r>
      <w:r w:rsidR="00365CB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567E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Новокузнецкое городское отделение В</w:t>
      </w:r>
      <w:r w:rsidR="005A245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ТОО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«Союз художников России»</w:t>
      </w:r>
      <w:r w:rsidR="00365CB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, Но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вокузнецк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4229" w:rsidRPr="002D4229" w:rsidRDefault="002D4229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Сибирский центр современного искусства.</w:t>
      </w:r>
    </w:p>
    <w:p w:rsidR="002B17A1" w:rsidRPr="002D4229" w:rsidRDefault="002B17A1" w:rsidP="00A8740F">
      <w:pPr>
        <w:ind w:left="567" w:hanging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7E" w:rsidRPr="002D4229" w:rsidRDefault="00556468" w:rsidP="000F742C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ПАРТНЕРЫ ПРОЕКТА</w:t>
      </w:r>
    </w:p>
    <w:p w:rsidR="000F742C" w:rsidRPr="002D4229" w:rsidRDefault="000F742C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Министерство культуры и национальной политики Кемеровской области – Кузбасса;</w:t>
      </w:r>
    </w:p>
    <w:p w:rsidR="000F742C" w:rsidRPr="002D4229" w:rsidRDefault="000F742C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Министерство образования и науки Кемеровской области – Кузбасса;</w:t>
      </w:r>
    </w:p>
    <w:p w:rsidR="005C0F08" w:rsidRPr="002D4229" w:rsidRDefault="005C0F08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Выставочная компания «Кузбасская ярмарка» (Новокузнецк);</w:t>
      </w:r>
    </w:p>
    <w:p w:rsidR="005A245C" w:rsidRPr="002D4229" w:rsidRDefault="00C802E2" w:rsidP="000F742C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D4229">
        <w:rPr>
          <w:rFonts w:ascii="Times New Roman" w:hAnsi="Times New Roman" w:cs="Times New Roman"/>
          <w:sz w:val="24"/>
          <w:szCs w:val="24"/>
        </w:rPr>
        <w:t>Депутат законодательного собрания Кемеровской области – Кузбасса Ившин Е.В.</w:t>
      </w:r>
      <w:r w:rsidR="005A245C" w:rsidRPr="002D4229">
        <w:rPr>
          <w:rFonts w:ascii="Times New Roman" w:hAnsi="Times New Roman" w:cs="Times New Roman"/>
          <w:sz w:val="24"/>
          <w:szCs w:val="24"/>
        </w:rPr>
        <w:t>;</w:t>
      </w:r>
    </w:p>
    <w:p w:rsidR="0089798D" w:rsidRDefault="0089798D" w:rsidP="000F74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4229" w:rsidRPr="002D4229" w:rsidRDefault="002D4229" w:rsidP="000F74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D7007" w:rsidRPr="002D4229" w:rsidRDefault="005A245C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8D7007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57170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ПРОЕКТА</w:t>
      </w:r>
      <w:r w:rsidR="003666DC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D7007" w:rsidRPr="002D4229" w:rsidRDefault="008D7007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Межрегиональная художественная выставка «</w:t>
      </w:r>
      <w:r w:rsidR="00A02C48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ФОРМА 2.0 Декоративное искусство"</w:t>
      </w:r>
      <w:r w:rsidR="00B3027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742C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 симпозиум по искусству горячей эмали;</w:t>
      </w:r>
    </w:p>
    <w:p w:rsidR="008D7007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здание альбома-каталога</w:t>
      </w:r>
      <w:r w:rsidR="00B3027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7007" w:rsidRPr="002D4229" w:rsidRDefault="00B3027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бразовательная программа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(лекции, экскурсии, мастер-классы, творческие встречи)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02E2" w:rsidRPr="002D4229" w:rsidRDefault="000F742C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«Искусство видеть». Конкурс среди школьников старших классов и студентов Кемеровской области.</w:t>
      </w:r>
    </w:p>
    <w:p w:rsidR="008D7007" w:rsidRPr="002D4229" w:rsidRDefault="008D7007" w:rsidP="00A8740F">
      <w:pPr>
        <w:pStyle w:val="a3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915" w:rsidRPr="002D4229" w:rsidRDefault="000C5C93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ПРОЕКТЕ</w:t>
      </w:r>
    </w:p>
    <w:p w:rsidR="000C5C93" w:rsidRPr="002D4229" w:rsidRDefault="000C5C9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выставке примут участие не менее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художников Урала, Сибири и Дальнего Востока.</w:t>
      </w:r>
    </w:p>
    <w:p w:rsidR="004C15F4" w:rsidRPr="002D4229" w:rsidRDefault="00074915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выставки 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профессиональные художники старше </w:t>
      </w:r>
      <w:r w:rsidR="000031A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следующим видам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художественная керамика, художественная обработка металлов, художественное стекло, текстиль (гобелены, батик), вышивка и другие техники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Прикладное и народное искусство не рассматривается.</w:t>
      </w:r>
    </w:p>
    <w:p w:rsidR="00CA4F08" w:rsidRPr="002D4229" w:rsidRDefault="00CA4F08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произведений не должны превышать 200см по вертикальной стороне.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 произведения не должен превышать 50кг.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Других ограничений по габаритам нет.</w:t>
      </w:r>
    </w:p>
    <w:p w:rsidR="00E95C81" w:rsidRPr="002D4229" w:rsidRDefault="00B81A4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тбор произведений для участия осуществляется членами оргкомитета на основе заявок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участников.  </w:t>
      </w:r>
      <w:r w:rsidR="009E6E19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приема</w:t>
      </w:r>
      <w:r w:rsidR="00093AD3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заявок</w:t>
      </w:r>
      <w:r w:rsidR="009E6E19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93AD3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июля – </w:t>
      </w:r>
      <w:r w:rsidR="000F742C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июля</w:t>
      </w:r>
      <w:r w:rsidR="00093AD3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</w:t>
      </w:r>
      <w:r w:rsidR="00E95C81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2B17A1" w:rsidRPr="002D4229" w:rsidRDefault="00B81A4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 работ 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водится как на конкурсной основе, так и на основе персональных приглашений орга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низационного комитета выставки.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учредители 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оставляют за собой право выбора претендентов 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</w:t>
      </w:r>
      <w:r w:rsidR="008D7007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проекте</w:t>
      </w:r>
      <w:r w:rsidR="00E95C81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565A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02E2" w:rsidRPr="002D4229" w:rsidRDefault="00C802E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 не прошедшие отбор не рецензируются, материалы не возвращаются. </w:t>
      </w:r>
    </w:p>
    <w:p w:rsidR="0055565A" w:rsidRPr="002D4229" w:rsidRDefault="0055565A" w:rsidP="00A8740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E95C81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ОРЯДОК ПРИЕМА ЗАЯВОК НА УЧАСТИЕ: 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Заполненная анкета участника (приложение 1 настоящего Положения) и фотографии произведений (не менее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автора) направляются в адрес организационного комитета.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файлам: для изображений не менее 2мб,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300dpi, формат изображения </w:t>
      </w:r>
      <w:proofErr w:type="spellStart"/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tif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цветовая модель CMYK. Фотографии произведений должны быть четкими, не содержать лишних элементов (рамы, подписи и т.д.),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бликов и </w:t>
      </w:r>
      <w:proofErr w:type="spellStart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засветов</w:t>
      </w:r>
      <w:proofErr w:type="spellEnd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обрезаны по краю изображения.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файлы отобранных произведений не будут соответствовать заявленным требованиям, то произведение в альбоме не будет репродуцировано.</w:t>
      </w:r>
    </w:p>
    <w:p w:rsidR="009B3FF5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высылаются на электронный адрес: </w:t>
      </w:r>
      <w:hyperlink r:id="rId10" w:history="1"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forma</w:t>
        </w:r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</w:rPr>
          <w:t>@mail.ru</w:t>
        </w:r>
      </w:hyperlink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«заявка ФОРМА_ФИО </w:t>
      </w:r>
      <w:proofErr w:type="spell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художника_город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B3FF5" w:rsidRPr="002D4229" w:rsidRDefault="009B3FF5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4C15F4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ОФОРМЛЕНИЮ ПРОИЗВЕДЕНИЙ: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Произведения 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декоративного искусства должны быть готовы к экспонированию, иметь соответствующие крепежи и элементы для размещения в экспозиции.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обязан качественно упаковать свои произведения и подготовить к перевозке. Упаковка должна быть подписана: ФИО автора, город, количество вложенных работ. Каждое </w:t>
      </w:r>
      <w:proofErr w:type="gramStart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произведение</w:t>
      </w:r>
      <w:proofErr w:type="gramEnd"/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представленное на выставку должно быть подписано: ФИО автора, город, название. Все неподписанные произведения автоматически </w:t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переходят в коллекцию СЦСИ </w:t>
      </w:r>
      <w:r w:rsidR="002D422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рганизаторы выставки не несут ответственности за порчу произведений во время транспортировки. </w:t>
      </w:r>
    </w:p>
    <w:p w:rsidR="000F742C" w:rsidRDefault="000F742C" w:rsidP="000F74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4E" w:rsidRDefault="0044784E" w:rsidP="000F74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84E" w:rsidRPr="002D4229" w:rsidRDefault="0044784E" w:rsidP="000F742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4C15F4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ДОСТАВКИ ПРОИЗВЕДЕНИЙ</w:t>
      </w:r>
      <w:r w:rsidR="00E2567E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К месту проведения выставки произведения доставляются за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4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организаторов </w:t>
      </w:r>
      <w:r w:rsidR="00C802E2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строго после согласования </w:t>
      </w:r>
      <w:r w:rsid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координатором проекта </w:t>
      </w:r>
      <w:proofErr w:type="spellStart"/>
      <w:r w:rsid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Чепис</w:t>
      </w:r>
      <w:proofErr w:type="spellEnd"/>
      <w:r w:rsid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Е.В. (заключены договоры с определенными транспортными компаниями)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произведений авторам осуществляется 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 счет организаторов.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Доставка произведений к месту экспонирования должна осуществляться «до двер</w:t>
      </w:r>
      <w:r w:rsidR="00B3027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адресу: Новокузнецк, ул. </w:t>
      </w:r>
      <w:proofErr w:type="gram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Автотранспортная</w:t>
      </w:r>
      <w:proofErr w:type="gram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51, </w:t>
      </w:r>
      <w:proofErr w:type="spell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Чепис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Екатерине Владимировне, 8-960-916-3995, </w:t>
      </w:r>
      <w:hyperlink r:id="rId11" w:history="1">
        <w:r w:rsidR="000F742C" w:rsidRPr="002D4229">
          <w:rPr>
            <w:rStyle w:val="ab"/>
            <w:rFonts w:ascii="Times New Roman" w:hAnsi="Times New Roman" w:cs="Times New Roman"/>
            <w:sz w:val="24"/>
            <w:szCs w:val="24"/>
          </w:rPr>
          <w:t>chepis_85@mail.ru</w:t>
        </w:r>
      </w:hyperlink>
    </w:p>
    <w:p w:rsidR="000F742C" w:rsidRPr="002D4229" w:rsidRDefault="000F742C" w:rsidP="000F742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ADB" w:rsidRPr="002D4229" w:rsidRDefault="00E2567E" w:rsidP="000F742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A81AD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АТЫ ЗАВОЗА и ВЫВОЗА ЭКСПОНАТОВ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18DF" w:rsidRPr="002D4229" w:rsidRDefault="00B3027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Прием работ</w:t>
      </w:r>
      <w:r w:rsidR="001818DF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2020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года;</w:t>
      </w:r>
      <w:r w:rsidR="00B81A4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B81A43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ывоз: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093AD3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ноября – 10 декабря 2020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F742C" w:rsidRPr="002D4229" w:rsidRDefault="000F742C" w:rsidP="000F742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E524B4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ИНАНСОВЫЕ УСЛОВИЯ РЕАЛИЗАЦИИ ПРОЕКТА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 средства;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редства из бюджета Кемеровской области;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редства партнеров проекта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02E2" w:rsidRPr="002D4229" w:rsidRDefault="00E2567E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Взнос за участие в выставке не взимается. Участник</w:t>
      </w:r>
      <w:r w:rsidR="00447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согласии и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согласованию с принимающей стороной передает в дар одно произведение Сибирскому центру современного искусства. </w:t>
      </w:r>
      <w:r w:rsidR="00A81AD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имеет право на использование выставочных работ в </w:t>
      </w:r>
      <w:r w:rsidR="005E752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рекламных </w:t>
      </w:r>
      <w:r w:rsidR="00A81ADB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целях (размещение их изображений в Интернете, в печатных изданиях, в телепрограммах) без выплаты денежного вознаграждения автору с обязательной ссылкой на авторство.</w:t>
      </w:r>
    </w:p>
    <w:p w:rsidR="00C802E2" w:rsidRPr="002D4229" w:rsidRDefault="00C802E2" w:rsidP="000F74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Подача заявки для участия в проекте подтверждает согласие с условиями участия в настоящей выставке.</w:t>
      </w:r>
    </w:p>
    <w:p w:rsidR="0044784E" w:rsidRDefault="0044784E" w:rsidP="000F74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81ADB"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ОНТАКТЫ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Суслов Александр Васильевич – руководитель проекта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8-960-907-2686, savart@mail.ru</w:t>
      </w:r>
    </w:p>
    <w:p w:rsidR="00E2567E" w:rsidRPr="002D4229" w:rsidRDefault="00E2567E" w:rsidP="000F742C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Чепис</w:t>
      </w:r>
      <w:proofErr w:type="spellEnd"/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Владимировна – координатор проекта</w:t>
      </w:r>
      <w:r w:rsidR="00E524B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8-960-916-3995, chepis_85@mail.ru </w:t>
      </w:r>
    </w:p>
    <w:p w:rsidR="00C50F34" w:rsidRPr="002D4229" w:rsidRDefault="00C50F34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F34" w:rsidRPr="002D4229" w:rsidRDefault="00C50F34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F34" w:rsidRPr="002D4229" w:rsidRDefault="00C50F34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98D" w:rsidRPr="002D4229" w:rsidRDefault="0089798D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AD3" w:rsidRPr="002D4229" w:rsidRDefault="00093AD3" w:rsidP="00A8740F">
      <w:pPr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67E" w:rsidRPr="002D4229" w:rsidRDefault="00E2567E" w:rsidP="000F742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2D42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</w:t>
      </w:r>
      <w:r w:rsidR="005E752C" w:rsidRPr="002D42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РИЛОЖЕНИЕ</w:t>
      </w:r>
      <w:r w:rsidRPr="002D42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E2567E" w:rsidRPr="002D4229" w:rsidRDefault="00E2567E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АНКЕТА</w:t>
      </w:r>
    </w:p>
    <w:p w:rsidR="00E2567E" w:rsidRPr="002D4229" w:rsidRDefault="00C50F34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Ф.И.О.(полностью)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30272" w:rsidRPr="002D4229" w:rsidRDefault="00B30272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2. Год рождения ____________________________________________________</w:t>
      </w:r>
    </w:p>
    <w:p w:rsidR="00E2567E" w:rsidRPr="002D4229" w:rsidRDefault="00B30272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Почетное звание: 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(только федерального значения)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C50F34" w:rsidRPr="002D4229" w:rsidRDefault="00C50F34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</w:t>
      </w:r>
    </w:p>
    <w:p w:rsidR="000F742C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Название произведений, техника исполнения, размеры, стоимость:_ ______________________________________________________________</w:t>
      </w:r>
    </w:p>
    <w:p w:rsidR="000F742C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02E2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r w:rsidR="00E1106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поступления и окончания учебного заведения)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567E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Членство в творческих союзах и организациях</w:t>
      </w:r>
      <w:r w:rsidR="00E1106C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(год вступления)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C50F34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2567E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Адрес пр</w:t>
      </w:r>
      <w:r w:rsidR="003B1FC6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оживания: 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2567E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9E6E19" w:rsidRPr="002D4229" w:rsidRDefault="000F742C" w:rsidP="000F7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Телефон, e-</w:t>
      </w:r>
      <w:proofErr w:type="spellStart"/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E19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C802E2" w:rsidRPr="002D422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507007" w:rsidRPr="002D4229" w:rsidRDefault="00507007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2C" w:rsidRPr="002D4229" w:rsidRDefault="000F742C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2C" w:rsidRPr="002D4229" w:rsidRDefault="000F742C" w:rsidP="00A8740F">
      <w:p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42C" w:rsidRPr="002D4229" w:rsidRDefault="000F742C" w:rsidP="000F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42C" w:rsidRPr="002D4229" w:rsidRDefault="000F742C" w:rsidP="000F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Заполняется и направляется в адрес организаторов строго в формате .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doc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(документ 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Word</w:t>
      </w: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F742C" w:rsidRPr="002D4229" w:rsidRDefault="000F742C" w:rsidP="000F742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файлы должны быть подписаны надлежащим образом</w:t>
      </w:r>
    </w:p>
    <w:sectPr w:rsidR="000F742C" w:rsidRPr="002D4229" w:rsidSect="008D7007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60" w:rsidRDefault="007F7B60" w:rsidP="00A8740F">
      <w:pPr>
        <w:spacing w:after="0" w:line="240" w:lineRule="auto"/>
      </w:pPr>
      <w:r>
        <w:separator/>
      </w:r>
    </w:p>
  </w:endnote>
  <w:endnote w:type="continuationSeparator" w:id="0">
    <w:p w:rsidR="007F7B60" w:rsidRDefault="007F7B60" w:rsidP="00A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8531"/>
      <w:docPartObj>
        <w:docPartGallery w:val="Page Numbers (Bottom of Page)"/>
        <w:docPartUnique/>
      </w:docPartObj>
    </w:sdtPr>
    <w:sdtEndPr/>
    <w:sdtContent>
      <w:p w:rsidR="0060372D" w:rsidRDefault="006E2F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72D" w:rsidRDefault="00603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60" w:rsidRDefault="007F7B60" w:rsidP="00A8740F">
      <w:pPr>
        <w:spacing w:after="0" w:line="240" w:lineRule="auto"/>
      </w:pPr>
      <w:r>
        <w:separator/>
      </w:r>
    </w:p>
  </w:footnote>
  <w:footnote w:type="continuationSeparator" w:id="0">
    <w:p w:rsidR="007F7B60" w:rsidRDefault="007F7B60" w:rsidP="00A8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BA7"/>
    <w:multiLevelType w:val="hybridMultilevel"/>
    <w:tmpl w:val="A36E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6B3"/>
    <w:multiLevelType w:val="hybridMultilevel"/>
    <w:tmpl w:val="0D7A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E12"/>
    <w:multiLevelType w:val="hybridMultilevel"/>
    <w:tmpl w:val="FA0E96A8"/>
    <w:lvl w:ilvl="0" w:tplc="DB0E54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3963"/>
    <w:multiLevelType w:val="hybridMultilevel"/>
    <w:tmpl w:val="A950F54E"/>
    <w:lvl w:ilvl="0" w:tplc="903244A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96D4F"/>
    <w:multiLevelType w:val="hybridMultilevel"/>
    <w:tmpl w:val="76DAFD22"/>
    <w:lvl w:ilvl="0" w:tplc="903244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85BCD"/>
    <w:multiLevelType w:val="hybridMultilevel"/>
    <w:tmpl w:val="22D6F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D6D12"/>
    <w:multiLevelType w:val="hybridMultilevel"/>
    <w:tmpl w:val="359C1308"/>
    <w:lvl w:ilvl="0" w:tplc="DB0E542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3E29"/>
    <w:multiLevelType w:val="hybridMultilevel"/>
    <w:tmpl w:val="EB583330"/>
    <w:lvl w:ilvl="0" w:tplc="903244A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103E8"/>
    <w:multiLevelType w:val="hybridMultilevel"/>
    <w:tmpl w:val="D880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0EE4"/>
    <w:multiLevelType w:val="hybridMultilevel"/>
    <w:tmpl w:val="F5AAFBA4"/>
    <w:lvl w:ilvl="0" w:tplc="DB0E54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34177"/>
    <w:multiLevelType w:val="hybridMultilevel"/>
    <w:tmpl w:val="8A985E50"/>
    <w:lvl w:ilvl="0" w:tplc="98768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111A6B"/>
    <w:multiLevelType w:val="hybridMultilevel"/>
    <w:tmpl w:val="C87CB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5E7B77"/>
    <w:multiLevelType w:val="hybridMultilevel"/>
    <w:tmpl w:val="D33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4587"/>
    <w:multiLevelType w:val="hybridMultilevel"/>
    <w:tmpl w:val="1420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B2D00"/>
    <w:multiLevelType w:val="hybridMultilevel"/>
    <w:tmpl w:val="CC30E8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7E"/>
    <w:rsid w:val="000031A3"/>
    <w:rsid w:val="00023DEA"/>
    <w:rsid w:val="00074915"/>
    <w:rsid w:val="00093AD3"/>
    <w:rsid w:val="0009598C"/>
    <w:rsid w:val="000C5C93"/>
    <w:rsid w:val="000F742C"/>
    <w:rsid w:val="0010135B"/>
    <w:rsid w:val="00104A0B"/>
    <w:rsid w:val="001318EB"/>
    <w:rsid w:val="00154F9C"/>
    <w:rsid w:val="00164562"/>
    <w:rsid w:val="00164CFC"/>
    <w:rsid w:val="001818DF"/>
    <w:rsid w:val="001D52E6"/>
    <w:rsid w:val="001F5D34"/>
    <w:rsid w:val="002102DD"/>
    <w:rsid w:val="00225DE4"/>
    <w:rsid w:val="00273DA3"/>
    <w:rsid w:val="002B17A1"/>
    <w:rsid w:val="002D4229"/>
    <w:rsid w:val="002F562C"/>
    <w:rsid w:val="00355E89"/>
    <w:rsid w:val="00365CBA"/>
    <w:rsid w:val="003666DC"/>
    <w:rsid w:val="00391227"/>
    <w:rsid w:val="003A0DF6"/>
    <w:rsid w:val="003B1FC6"/>
    <w:rsid w:val="003E0D2B"/>
    <w:rsid w:val="00400EC7"/>
    <w:rsid w:val="00411112"/>
    <w:rsid w:val="00411FB1"/>
    <w:rsid w:val="0044784E"/>
    <w:rsid w:val="004938FC"/>
    <w:rsid w:val="004A77C0"/>
    <w:rsid w:val="004C15F4"/>
    <w:rsid w:val="004E516B"/>
    <w:rsid w:val="00507007"/>
    <w:rsid w:val="0055565A"/>
    <w:rsid w:val="00556468"/>
    <w:rsid w:val="005A1D36"/>
    <w:rsid w:val="005A245C"/>
    <w:rsid w:val="005C0F08"/>
    <w:rsid w:val="005C75D4"/>
    <w:rsid w:val="005E752C"/>
    <w:rsid w:val="0060372D"/>
    <w:rsid w:val="006331C9"/>
    <w:rsid w:val="0064306A"/>
    <w:rsid w:val="006A4ADE"/>
    <w:rsid w:val="006E2F5A"/>
    <w:rsid w:val="00716E52"/>
    <w:rsid w:val="007632B9"/>
    <w:rsid w:val="00792075"/>
    <w:rsid w:val="007A6AF7"/>
    <w:rsid w:val="007B2CE7"/>
    <w:rsid w:val="007F7B60"/>
    <w:rsid w:val="00811584"/>
    <w:rsid w:val="0088215D"/>
    <w:rsid w:val="0089798D"/>
    <w:rsid w:val="008D7007"/>
    <w:rsid w:val="008F471C"/>
    <w:rsid w:val="00906103"/>
    <w:rsid w:val="00922148"/>
    <w:rsid w:val="0094054C"/>
    <w:rsid w:val="0097226F"/>
    <w:rsid w:val="00974D5B"/>
    <w:rsid w:val="00990FE2"/>
    <w:rsid w:val="009A1C3E"/>
    <w:rsid w:val="009B3FF5"/>
    <w:rsid w:val="009D5F04"/>
    <w:rsid w:val="009E2276"/>
    <w:rsid w:val="009E6E19"/>
    <w:rsid w:val="00A02C48"/>
    <w:rsid w:val="00A81ADB"/>
    <w:rsid w:val="00A8740F"/>
    <w:rsid w:val="00A929A1"/>
    <w:rsid w:val="00AA66D1"/>
    <w:rsid w:val="00B010BC"/>
    <w:rsid w:val="00B01C64"/>
    <w:rsid w:val="00B30272"/>
    <w:rsid w:val="00B406C3"/>
    <w:rsid w:val="00B81A43"/>
    <w:rsid w:val="00B82BF3"/>
    <w:rsid w:val="00B85805"/>
    <w:rsid w:val="00C12F53"/>
    <w:rsid w:val="00C50F34"/>
    <w:rsid w:val="00C54CFF"/>
    <w:rsid w:val="00C802E2"/>
    <w:rsid w:val="00C91971"/>
    <w:rsid w:val="00C971B3"/>
    <w:rsid w:val="00CA37D6"/>
    <w:rsid w:val="00CA4F08"/>
    <w:rsid w:val="00CE6140"/>
    <w:rsid w:val="00CF3EB0"/>
    <w:rsid w:val="00D330DF"/>
    <w:rsid w:val="00D52B6C"/>
    <w:rsid w:val="00DA732A"/>
    <w:rsid w:val="00DE789D"/>
    <w:rsid w:val="00E1106C"/>
    <w:rsid w:val="00E16B56"/>
    <w:rsid w:val="00E2567E"/>
    <w:rsid w:val="00E33AB9"/>
    <w:rsid w:val="00E524B4"/>
    <w:rsid w:val="00E74099"/>
    <w:rsid w:val="00E8028F"/>
    <w:rsid w:val="00E95C81"/>
    <w:rsid w:val="00E9787E"/>
    <w:rsid w:val="00EB52CC"/>
    <w:rsid w:val="00EE7C55"/>
    <w:rsid w:val="00EF29CF"/>
    <w:rsid w:val="00F007B0"/>
    <w:rsid w:val="00F441D6"/>
    <w:rsid w:val="00F57170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40F"/>
  </w:style>
  <w:style w:type="paragraph" w:styleId="a8">
    <w:name w:val="footer"/>
    <w:basedOn w:val="a"/>
    <w:link w:val="a9"/>
    <w:uiPriority w:val="99"/>
    <w:unhideWhenUsed/>
    <w:rsid w:val="00A8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40F"/>
  </w:style>
  <w:style w:type="table" w:styleId="aa">
    <w:name w:val="Table Grid"/>
    <w:basedOn w:val="a1"/>
    <w:uiPriority w:val="59"/>
    <w:rsid w:val="0064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B1FC6"/>
    <w:rPr>
      <w:color w:val="0563C1" w:themeColor="hyperlink"/>
      <w:u w:val="single"/>
    </w:rPr>
  </w:style>
  <w:style w:type="character" w:customStyle="1" w:styleId="MyWorks">
    <w:name w:val="My Works Знак"/>
    <w:basedOn w:val="a0"/>
    <w:link w:val="MyWorks0"/>
    <w:uiPriority w:val="99"/>
    <w:locked/>
    <w:rsid w:val="00B010BC"/>
    <w:rPr>
      <w:rFonts w:cs="Times New Roman"/>
      <w:sz w:val="32"/>
      <w:szCs w:val="32"/>
      <w:lang w:eastAsia="ru-RU"/>
    </w:rPr>
  </w:style>
  <w:style w:type="paragraph" w:customStyle="1" w:styleId="MyWorks0">
    <w:name w:val="My Works"/>
    <w:basedOn w:val="a"/>
    <w:link w:val="MyWorks"/>
    <w:uiPriority w:val="99"/>
    <w:qFormat/>
    <w:rsid w:val="00B010BC"/>
    <w:pPr>
      <w:spacing w:after="0" w:line="240" w:lineRule="auto"/>
      <w:ind w:firstLine="709"/>
    </w:pPr>
    <w:rPr>
      <w:rFonts w:cs="Times New Roman"/>
      <w:sz w:val="32"/>
      <w:szCs w:val="32"/>
      <w:lang w:eastAsia="ru-RU"/>
    </w:rPr>
  </w:style>
  <w:style w:type="paragraph" w:styleId="ac">
    <w:name w:val="No Spacing"/>
    <w:uiPriority w:val="1"/>
    <w:qFormat/>
    <w:rsid w:val="000F7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pis_8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ma-cent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вальтфогель</dc:creator>
  <cp:lastModifiedBy>Пользователь Windows</cp:lastModifiedBy>
  <cp:revision>9</cp:revision>
  <cp:lastPrinted>2020-06-28T15:07:00Z</cp:lastPrinted>
  <dcterms:created xsi:type="dcterms:W3CDTF">2019-04-04T12:26:00Z</dcterms:created>
  <dcterms:modified xsi:type="dcterms:W3CDTF">2020-06-28T15:46:00Z</dcterms:modified>
</cp:coreProperties>
</file>