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D1" w:rsidRPr="00781DD1" w:rsidRDefault="00886CA7" w:rsidP="00781DD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81DD1">
        <w:rPr>
          <w:rFonts w:ascii="Times New Roman" w:hAnsi="Times New Roman" w:cs="Times New Roman"/>
          <w:bCs/>
          <w:sz w:val="28"/>
        </w:rPr>
        <w:t>Министерство культуры Красноярского края</w:t>
      </w:r>
    </w:p>
    <w:p w:rsidR="00781DD1" w:rsidRPr="00781DD1" w:rsidRDefault="00202E88" w:rsidP="00781DD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81DD1">
        <w:rPr>
          <w:rFonts w:ascii="Times New Roman" w:hAnsi="Times New Roman" w:cs="Times New Roman"/>
          <w:bCs/>
          <w:sz w:val="28"/>
        </w:rPr>
        <w:t xml:space="preserve">Региональное отделение Урала, Сибири и Дальнего Востока </w:t>
      </w:r>
      <w:r w:rsidR="00C8796A" w:rsidRPr="00781DD1">
        <w:rPr>
          <w:rFonts w:ascii="Times New Roman" w:hAnsi="Times New Roman" w:cs="Times New Roman"/>
          <w:bCs/>
          <w:sz w:val="28"/>
        </w:rPr>
        <w:br/>
      </w:r>
      <w:r w:rsidRPr="00781DD1">
        <w:rPr>
          <w:rFonts w:ascii="Times New Roman" w:hAnsi="Times New Roman" w:cs="Times New Roman"/>
          <w:bCs/>
          <w:sz w:val="28"/>
        </w:rPr>
        <w:t>Российской академии художеств в городе Красноярске</w:t>
      </w:r>
    </w:p>
    <w:p w:rsidR="00980716" w:rsidRPr="00781DD1" w:rsidRDefault="00980716" w:rsidP="00781DD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81DD1">
        <w:rPr>
          <w:rFonts w:ascii="Times New Roman" w:hAnsi="Times New Roman" w:cs="Times New Roman"/>
          <w:bCs/>
          <w:sz w:val="28"/>
        </w:rPr>
        <w:t>Краевое государственное бюджетное учреждение культуры «Дом искусств»</w:t>
      </w:r>
    </w:p>
    <w:p w:rsidR="00886CA7" w:rsidRPr="00886CA7" w:rsidRDefault="00886CA7" w:rsidP="0030133D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8A7F6C" w:rsidRPr="00781DD1" w:rsidRDefault="005071FC" w:rsidP="00781DD1">
      <w:pPr>
        <w:jc w:val="center"/>
        <w:rPr>
          <w:rFonts w:ascii="Times New Roman" w:hAnsi="Times New Roman" w:cs="Times New Roman"/>
          <w:b/>
          <w:sz w:val="28"/>
        </w:rPr>
      </w:pPr>
      <w:r w:rsidRPr="00886CA7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781DD1" w:rsidRDefault="00781DD1" w:rsidP="00781DD1">
      <w:pPr>
        <w:jc w:val="center"/>
        <w:rPr>
          <w:rFonts w:ascii="Times New Roman" w:hAnsi="Times New Roman" w:cs="Times New Roman"/>
          <w:sz w:val="28"/>
        </w:rPr>
      </w:pPr>
    </w:p>
    <w:p w:rsidR="00781DD1" w:rsidRDefault="00886CA7" w:rsidP="00781DD1">
      <w:pPr>
        <w:jc w:val="center"/>
        <w:rPr>
          <w:rFonts w:ascii="Times New Roman" w:hAnsi="Times New Roman" w:cs="Times New Roman"/>
          <w:sz w:val="28"/>
        </w:rPr>
      </w:pPr>
      <w:r w:rsidRPr="00886CA7">
        <w:rPr>
          <w:rFonts w:ascii="Times New Roman" w:hAnsi="Times New Roman" w:cs="Times New Roman"/>
          <w:sz w:val="28"/>
        </w:rPr>
        <w:t>Уважаемые коллеги!</w:t>
      </w:r>
    </w:p>
    <w:p w:rsidR="00740B3B" w:rsidRDefault="00781DD1" w:rsidP="00740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Вас принять участие в Межр</w:t>
      </w:r>
      <w:r w:rsidRPr="008A2BF7">
        <w:rPr>
          <w:rFonts w:ascii="Times New Roman" w:hAnsi="Times New Roman" w:cs="Times New Roman"/>
          <w:sz w:val="28"/>
        </w:rPr>
        <w:t>егиональн</w:t>
      </w:r>
      <w:r>
        <w:rPr>
          <w:rFonts w:ascii="Times New Roman" w:hAnsi="Times New Roman" w:cs="Times New Roman"/>
          <w:sz w:val="28"/>
        </w:rPr>
        <w:t>ой</w:t>
      </w:r>
      <w:r w:rsidRPr="008A2BF7">
        <w:rPr>
          <w:rFonts w:ascii="Times New Roman" w:hAnsi="Times New Roman" w:cs="Times New Roman"/>
          <w:sz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</w:rPr>
        <w:t>ой</w:t>
      </w:r>
      <w:r w:rsidRPr="008A2BF7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и</w:t>
      </w:r>
      <w:r w:rsidRPr="008A2BF7">
        <w:rPr>
          <w:rFonts w:ascii="Times New Roman" w:hAnsi="Times New Roman" w:cs="Times New Roman"/>
          <w:sz w:val="28"/>
        </w:rPr>
        <w:t>, посвященн</w:t>
      </w:r>
      <w:r>
        <w:rPr>
          <w:rFonts w:ascii="Times New Roman" w:hAnsi="Times New Roman" w:cs="Times New Roman"/>
          <w:sz w:val="28"/>
        </w:rPr>
        <w:t>ой</w:t>
      </w:r>
      <w:r w:rsidRPr="008A2BF7">
        <w:rPr>
          <w:rFonts w:ascii="Times New Roman" w:hAnsi="Times New Roman" w:cs="Times New Roman"/>
          <w:sz w:val="28"/>
        </w:rPr>
        <w:t xml:space="preserve"> отражению темы Великой Отечественной войны в изобразительном  искусстве регионов Урала, Сибири и Дальнего Востока. </w:t>
      </w:r>
      <w:r>
        <w:rPr>
          <w:rFonts w:ascii="Times New Roman" w:hAnsi="Times New Roman" w:cs="Times New Roman"/>
          <w:sz w:val="28"/>
        </w:rPr>
        <w:t xml:space="preserve">Конференция состоится в рамках </w:t>
      </w:r>
      <w:proofErr w:type="gramStart"/>
      <w:r w:rsidRPr="006B4713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ой</w:t>
      </w:r>
      <w:r w:rsidRPr="006B4713">
        <w:rPr>
          <w:rFonts w:ascii="Times New Roman" w:hAnsi="Times New Roman" w:cs="Times New Roman"/>
          <w:sz w:val="28"/>
        </w:rPr>
        <w:t xml:space="preserve"> художественн</w:t>
      </w:r>
      <w:r>
        <w:rPr>
          <w:rFonts w:ascii="Times New Roman" w:hAnsi="Times New Roman" w:cs="Times New Roman"/>
          <w:sz w:val="28"/>
        </w:rPr>
        <w:t>ой</w:t>
      </w:r>
      <w:proofErr w:type="gramEnd"/>
      <w:r w:rsidRPr="006B4713">
        <w:rPr>
          <w:rFonts w:ascii="Times New Roman" w:hAnsi="Times New Roman" w:cs="Times New Roman"/>
          <w:sz w:val="28"/>
        </w:rPr>
        <w:t xml:space="preserve"> выставк</w:t>
      </w:r>
      <w:r>
        <w:rPr>
          <w:rFonts w:ascii="Times New Roman" w:hAnsi="Times New Roman" w:cs="Times New Roman"/>
          <w:sz w:val="28"/>
        </w:rPr>
        <w:t>и</w:t>
      </w:r>
      <w:r w:rsidRPr="006B4713">
        <w:rPr>
          <w:rFonts w:ascii="Times New Roman" w:hAnsi="Times New Roman" w:cs="Times New Roman"/>
          <w:sz w:val="28"/>
        </w:rPr>
        <w:t xml:space="preserve"> «Слава победителям!», посвящённ</w:t>
      </w:r>
      <w:r>
        <w:rPr>
          <w:rFonts w:ascii="Times New Roman" w:hAnsi="Times New Roman" w:cs="Times New Roman"/>
          <w:sz w:val="28"/>
        </w:rPr>
        <w:t>ой</w:t>
      </w:r>
      <w:r w:rsidRPr="006B4713">
        <w:rPr>
          <w:rFonts w:ascii="Times New Roman" w:hAnsi="Times New Roman" w:cs="Times New Roman"/>
          <w:sz w:val="28"/>
        </w:rPr>
        <w:t xml:space="preserve"> 75-летию Победы в Великой Отечественной войне 1941-1945 годов</w:t>
      </w:r>
      <w:r w:rsidR="00740B3B">
        <w:rPr>
          <w:rFonts w:ascii="Times New Roman" w:hAnsi="Times New Roman" w:cs="Times New Roman"/>
          <w:sz w:val="28"/>
        </w:rPr>
        <w:t xml:space="preserve">, которая будет проходить в г. Красноярске </w:t>
      </w:r>
      <w:r w:rsidR="00740B3B" w:rsidRPr="00740B3B">
        <w:rPr>
          <w:rFonts w:ascii="Times New Roman" w:hAnsi="Times New Roman" w:cs="Times New Roman"/>
          <w:sz w:val="28"/>
        </w:rPr>
        <w:t>(ул. Авиаторов, 19</w:t>
      </w:r>
      <w:r w:rsidR="00740B3B">
        <w:rPr>
          <w:rFonts w:ascii="Times New Roman" w:hAnsi="Times New Roman" w:cs="Times New Roman"/>
          <w:sz w:val="28"/>
        </w:rPr>
        <w:t>, Международный выставочно-деловой центр «Сибирь»</w:t>
      </w:r>
      <w:r w:rsidR="00740B3B" w:rsidRPr="00740B3B">
        <w:rPr>
          <w:rFonts w:ascii="Times New Roman" w:hAnsi="Times New Roman" w:cs="Times New Roman"/>
          <w:sz w:val="28"/>
        </w:rPr>
        <w:t>).</w:t>
      </w:r>
      <w:r w:rsidR="00740B3B">
        <w:rPr>
          <w:rFonts w:ascii="Times New Roman" w:hAnsi="Times New Roman" w:cs="Times New Roman"/>
          <w:sz w:val="28"/>
        </w:rPr>
        <w:t xml:space="preserve"> Торжественное открытие выставки состоится 13 апреля 2020 года.</w:t>
      </w:r>
    </w:p>
    <w:p w:rsidR="00781DD1" w:rsidRDefault="00781DD1" w:rsidP="00740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2BF7">
        <w:rPr>
          <w:rFonts w:ascii="Times New Roman" w:hAnsi="Times New Roman" w:cs="Times New Roman"/>
          <w:sz w:val="28"/>
        </w:rPr>
        <w:t xml:space="preserve">Конференция </w:t>
      </w:r>
      <w:r w:rsidR="00740B3B">
        <w:rPr>
          <w:rFonts w:ascii="Times New Roman" w:hAnsi="Times New Roman" w:cs="Times New Roman"/>
          <w:sz w:val="28"/>
        </w:rPr>
        <w:t>состоится</w:t>
      </w:r>
      <w:r w:rsidRPr="008A2BF7">
        <w:rPr>
          <w:rFonts w:ascii="Times New Roman" w:hAnsi="Times New Roman" w:cs="Times New Roman"/>
          <w:sz w:val="28"/>
        </w:rPr>
        <w:t xml:space="preserve"> 14 апреля 2020 г. в Региональном отделении Урала, Сибири и Дальнего Востока Российской академии художеств в городе Красноярске (пр. им. газ.</w:t>
      </w:r>
      <w:proofErr w:type="gramEnd"/>
      <w:r w:rsidRPr="008A2B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2BF7">
        <w:rPr>
          <w:rFonts w:ascii="Times New Roman" w:hAnsi="Times New Roman" w:cs="Times New Roman"/>
          <w:sz w:val="28"/>
        </w:rPr>
        <w:t>«Красноярский рабочий», 197)</w:t>
      </w:r>
      <w:proofErr w:type="gramEnd"/>
      <w:r w:rsidRPr="008A2BF7">
        <w:rPr>
          <w:rFonts w:ascii="Times New Roman" w:hAnsi="Times New Roman" w:cs="Times New Roman"/>
          <w:sz w:val="28"/>
        </w:rPr>
        <w:t>.</w:t>
      </w:r>
      <w:r w:rsidRPr="00781DD1">
        <w:rPr>
          <w:rFonts w:ascii="Times New Roman" w:hAnsi="Times New Roman" w:cs="Times New Roman"/>
          <w:sz w:val="28"/>
        </w:rPr>
        <w:t>К участию в конференции приглашаются искусствоведы, культурологи, художники, сотрудники художественных музеев, преподаватели и аспиранты высших учебных заведений культуры и искусства.</w:t>
      </w:r>
    </w:p>
    <w:p w:rsidR="00BF3BB3" w:rsidRDefault="000F118F" w:rsidP="002E2BF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Тематика</w:t>
      </w:r>
      <w:r w:rsidR="00BF3BB3" w:rsidRPr="00BF3BB3">
        <w:rPr>
          <w:rFonts w:ascii="Times New Roman" w:hAnsi="Times New Roman" w:cs="Times New Roman"/>
          <w:sz w:val="28"/>
        </w:rPr>
        <w:t xml:space="preserve"> конференции включает в себя следующие </w:t>
      </w:r>
      <w:r>
        <w:rPr>
          <w:rFonts w:ascii="Times New Roman" w:hAnsi="Times New Roman" w:cs="Times New Roman"/>
          <w:sz w:val="28"/>
        </w:rPr>
        <w:t>разделы</w:t>
      </w:r>
      <w:r w:rsidR="00BF3BB3" w:rsidRPr="00BF3BB3">
        <w:rPr>
          <w:rFonts w:ascii="Times New Roman" w:hAnsi="Times New Roman" w:cs="Times New Roman"/>
          <w:sz w:val="28"/>
        </w:rPr>
        <w:t>:</w:t>
      </w:r>
    </w:p>
    <w:p w:rsidR="0067316A" w:rsidRPr="000F118F" w:rsidRDefault="0067316A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F118F">
        <w:rPr>
          <w:rFonts w:ascii="Times New Roman" w:hAnsi="Times New Roman" w:cs="Times New Roman"/>
          <w:sz w:val="28"/>
        </w:rPr>
        <w:t xml:space="preserve">Тема </w:t>
      </w:r>
      <w:r w:rsidR="00710F3F" w:rsidRPr="000F118F">
        <w:rPr>
          <w:rFonts w:ascii="Times New Roman" w:hAnsi="Times New Roman" w:cs="Times New Roman"/>
          <w:sz w:val="28"/>
        </w:rPr>
        <w:t xml:space="preserve">Великой </w:t>
      </w:r>
      <w:r w:rsidRPr="000F118F">
        <w:rPr>
          <w:rFonts w:ascii="Times New Roman" w:hAnsi="Times New Roman" w:cs="Times New Roman"/>
          <w:sz w:val="28"/>
        </w:rPr>
        <w:t>Отечественной войны в творчествехудожников</w:t>
      </w:r>
      <w:r w:rsidR="000D6CC8" w:rsidRPr="000F118F">
        <w:rPr>
          <w:rFonts w:ascii="Times New Roman" w:hAnsi="Times New Roman" w:cs="Times New Roman"/>
          <w:sz w:val="28"/>
        </w:rPr>
        <w:t xml:space="preserve"> Урала, Сибири и Дальнего Востока.</w:t>
      </w:r>
    </w:p>
    <w:p w:rsidR="0067316A" w:rsidRPr="000F118F" w:rsidRDefault="000D6CC8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F118F">
        <w:rPr>
          <w:rFonts w:ascii="Times New Roman" w:hAnsi="Times New Roman" w:cs="Times New Roman"/>
          <w:sz w:val="28"/>
        </w:rPr>
        <w:t>Жизнь и творчество художников региона – участников Великой Отечественной войны 1941-1945 годов.</w:t>
      </w:r>
    </w:p>
    <w:p w:rsidR="009E50BA" w:rsidRPr="000F118F" w:rsidRDefault="000D6CC8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118F">
        <w:rPr>
          <w:rFonts w:ascii="Times New Roman" w:hAnsi="Times New Roman" w:cs="Times New Roman"/>
          <w:sz w:val="28"/>
        </w:rPr>
        <w:t>И</w:t>
      </w:r>
      <w:r w:rsidR="009E50BA" w:rsidRPr="000F118F">
        <w:rPr>
          <w:rFonts w:ascii="Times New Roman" w:hAnsi="Times New Roman" w:cs="Times New Roman"/>
          <w:sz w:val="28"/>
        </w:rPr>
        <w:t>зобразительно</w:t>
      </w:r>
      <w:r w:rsidRPr="000F118F">
        <w:rPr>
          <w:rFonts w:ascii="Times New Roman" w:hAnsi="Times New Roman" w:cs="Times New Roman"/>
          <w:sz w:val="28"/>
        </w:rPr>
        <w:t>е</w:t>
      </w:r>
      <w:proofErr w:type="gramEnd"/>
      <w:r w:rsidR="009E50BA" w:rsidRPr="000F118F">
        <w:rPr>
          <w:rFonts w:ascii="Times New Roman" w:hAnsi="Times New Roman" w:cs="Times New Roman"/>
          <w:sz w:val="28"/>
        </w:rPr>
        <w:t xml:space="preserve"> искусств</w:t>
      </w:r>
      <w:r w:rsidRPr="000F118F">
        <w:rPr>
          <w:rFonts w:ascii="Times New Roman" w:hAnsi="Times New Roman" w:cs="Times New Roman"/>
          <w:sz w:val="28"/>
        </w:rPr>
        <w:t xml:space="preserve">оУрала, Сибири и Дальнего Востока </w:t>
      </w:r>
      <w:r w:rsidR="009E50BA" w:rsidRPr="000F118F">
        <w:rPr>
          <w:rFonts w:ascii="Times New Roman" w:hAnsi="Times New Roman" w:cs="Times New Roman"/>
          <w:sz w:val="28"/>
        </w:rPr>
        <w:t>в период 1941-1945 годов.</w:t>
      </w:r>
    </w:p>
    <w:p w:rsidR="009E50BA" w:rsidRPr="000F118F" w:rsidRDefault="009E50BA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F118F">
        <w:rPr>
          <w:rFonts w:ascii="Times New Roman" w:hAnsi="Times New Roman" w:cs="Times New Roman"/>
          <w:sz w:val="28"/>
        </w:rPr>
        <w:t xml:space="preserve">Темы и </w:t>
      </w:r>
      <w:r w:rsidR="000D6CC8" w:rsidRPr="000F118F">
        <w:rPr>
          <w:rFonts w:ascii="Times New Roman" w:hAnsi="Times New Roman" w:cs="Times New Roman"/>
          <w:sz w:val="28"/>
        </w:rPr>
        <w:t>образы Великой Отечественной войны 1941-1945 годов</w:t>
      </w:r>
      <w:r w:rsidRPr="000F118F">
        <w:rPr>
          <w:rFonts w:ascii="Times New Roman" w:hAnsi="Times New Roman" w:cs="Times New Roman"/>
          <w:sz w:val="28"/>
        </w:rPr>
        <w:t xml:space="preserve"> в изобразительном искусстве </w:t>
      </w:r>
      <w:r w:rsidR="000D6CC8" w:rsidRPr="000F118F">
        <w:rPr>
          <w:rFonts w:ascii="Times New Roman" w:hAnsi="Times New Roman" w:cs="Times New Roman"/>
          <w:sz w:val="28"/>
        </w:rPr>
        <w:t>послевоенного времени</w:t>
      </w:r>
      <w:r w:rsidRPr="000F118F">
        <w:rPr>
          <w:rFonts w:ascii="Times New Roman" w:hAnsi="Times New Roman" w:cs="Times New Roman"/>
          <w:sz w:val="28"/>
        </w:rPr>
        <w:t>.</w:t>
      </w:r>
    </w:p>
    <w:p w:rsidR="001929E1" w:rsidRPr="000F118F" w:rsidRDefault="00495A36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F118F">
        <w:rPr>
          <w:rFonts w:ascii="Times New Roman" w:hAnsi="Times New Roman" w:cs="Times New Roman"/>
          <w:sz w:val="28"/>
        </w:rPr>
        <w:t>Произведения художников – участников Великой Отечественной войны 1941-1945 годов в собраниях музеев региона.</w:t>
      </w:r>
    </w:p>
    <w:p w:rsidR="000F118F" w:rsidRDefault="000F118F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F118F">
        <w:rPr>
          <w:rFonts w:ascii="Times New Roman" w:hAnsi="Times New Roman" w:cs="Times New Roman"/>
          <w:sz w:val="28"/>
        </w:rPr>
        <w:t>Произведения, посвященные теме Великой Отечественной войны 1941-1945 годов в собраниях музеев региона.</w:t>
      </w:r>
    </w:p>
    <w:p w:rsidR="000F118F" w:rsidRPr="0031166C" w:rsidRDefault="0016575B" w:rsidP="002E2B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итогам </w:t>
      </w:r>
      <w:r w:rsidRPr="000F118F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п</w:t>
      </w:r>
      <w:r w:rsidR="000F118F" w:rsidRPr="000F118F">
        <w:rPr>
          <w:rFonts w:ascii="Times New Roman" w:hAnsi="Times New Roman" w:cs="Times New Roman"/>
          <w:sz w:val="28"/>
        </w:rPr>
        <w:t xml:space="preserve">ланируется издание сборника </w:t>
      </w:r>
      <w:r w:rsidR="000F118F">
        <w:rPr>
          <w:rFonts w:ascii="Times New Roman" w:hAnsi="Times New Roman" w:cs="Times New Roman"/>
          <w:sz w:val="28"/>
        </w:rPr>
        <w:t xml:space="preserve">материаловс последующей индексацией в РИНЦ. </w:t>
      </w:r>
      <w:r w:rsidR="00C27AD8">
        <w:rPr>
          <w:rFonts w:ascii="Times New Roman" w:hAnsi="Times New Roman" w:cs="Times New Roman"/>
          <w:sz w:val="28"/>
        </w:rPr>
        <w:t xml:space="preserve">Допускается заочное участие с публикацией доклада в сборнике. </w:t>
      </w:r>
      <w:r w:rsidR="0031166C">
        <w:rPr>
          <w:rFonts w:ascii="Times New Roman" w:hAnsi="Times New Roman" w:cs="Times New Roman"/>
          <w:sz w:val="28"/>
        </w:rPr>
        <w:t xml:space="preserve">Оргкомитет конференциивправе отклонить материалы, не </w:t>
      </w:r>
      <w:r w:rsidR="00590FD3">
        <w:rPr>
          <w:rFonts w:ascii="Times New Roman" w:hAnsi="Times New Roman" w:cs="Times New Roman"/>
          <w:sz w:val="28"/>
        </w:rPr>
        <w:t>соответствующие</w:t>
      </w:r>
      <w:r w:rsidR="0031166C">
        <w:rPr>
          <w:rFonts w:ascii="Times New Roman" w:hAnsi="Times New Roman" w:cs="Times New Roman"/>
          <w:sz w:val="28"/>
        </w:rPr>
        <w:t xml:space="preserve"> тематике конференции, не отвечающие требованиям, предъявляемым к </w:t>
      </w:r>
      <w:r w:rsidR="00590FD3">
        <w:rPr>
          <w:rFonts w:ascii="Times New Roman" w:hAnsi="Times New Roman" w:cs="Times New Roman"/>
          <w:sz w:val="28"/>
        </w:rPr>
        <w:t>научным</w:t>
      </w:r>
      <w:r w:rsidR="0031166C">
        <w:rPr>
          <w:rFonts w:ascii="Times New Roman" w:hAnsi="Times New Roman" w:cs="Times New Roman"/>
          <w:sz w:val="28"/>
        </w:rPr>
        <w:t xml:space="preserve"> статьям</w:t>
      </w:r>
      <w:r w:rsidR="00AA7282">
        <w:rPr>
          <w:rFonts w:ascii="Times New Roman" w:hAnsi="Times New Roman" w:cs="Times New Roman"/>
          <w:sz w:val="28"/>
        </w:rPr>
        <w:t>, присланные несвоевременно</w:t>
      </w:r>
      <w:r w:rsidR="0031166C">
        <w:rPr>
          <w:rFonts w:ascii="Times New Roman" w:hAnsi="Times New Roman" w:cs="Times New Roman"/>
          <w:sz w:val="28"/>
        </w:rPr>
        <w:t xml:space="preserve"> и/или оформленные ненадлежащим </w:t>
      </w:r>
      <w:r w:rsidR="00590FD3">
        <w:rPr>
          <w:rFonts w:ascii="Times New Roman" w:hAnsi="Times New Roman" w:cs="Times New Roman"/>
          <w:sz w:val="28"/>
        </w:rPr>
        <w:t>образом</w:t>
      </w:r>
      <w:r w:rsidR="0031166C">
        <w:rPr>
          <w:rFonts w:ascii="Times New Roman" w:hAnsi="Times New Roman" w:cs="Times New Roman"/>
          <w:sz w:val="28"/>
        </w:rPr>
        <w:t xml:space="preserve">. </w:t>
      </w:r>
      <w:r w:rsidR="00C27AD8">
        <w:rPr>
          <w:rStyle w:val="CharAttribute7"/>
        </w:rPr>
        <w:t xml:space="preserve">Регистрационный взнос за участие в конференции и публикацию статьи не взимается. </w:t>
      </w:r>
      <w:r w:rsidR="00D909D7">
        <w:rPr>
          <w:rStyle w:val="CharAttribute7"/>
        </w:rPr>
        <w:t xml:space="preserve">Приглашение на конференцию высылается участнику после рассмотрения заявки и тезисов доклада. </w:t>
      </w:r>
      <w:r w:rsidR="00C27AD8">
        <w:rPr>
          <w:rStyle w:val="CharAttribute7"/>
        </w:rPr>
        <w:t xml:space="preserve">Командировочные расходы за счет направляющей стороны. </w:t>
      </w:r>
      <w:r>
        <w:rPr>
          <w:rStyle w:val="CharAttribute7"/>
        </w:rPr>
        <w:t xml:space="preserve">Рассылка сборника материалов конференции </w:t>
      </w:r>
      <w:r w:rsidR="00590FD3">
        <w:rPr>
          <w:rStyle w:val="CharAttribute7"/>
        </w:rPr>
        <w:t>осуществляется</w:t>
      </w:r>
      <w:r>
        <w:rPr>
          <w:rStyle w:val="CharAttribute7"/>
        </w:rPr>
        <w:t xml:space="preserve"> организаторами на условиях оплаты почтовых расходов </w:t>
      </w:r>
      <w:r w:rsidR="00590FD3">
        <w:rPr>
          <w:rStyle w:val="CharAttribute7"/>
        </w:rPr>
        <w:t>получателями</w:t>
      </w:r>
      <w:r>
        <w:rPr>
          <w:rStyle w:val="CharAttribute7"/>
        </w:rPr>
        <w:t>.</w:t>
      </w:r>
    </w:p>
    <w:p w:rsidR="00DE1416" w:rsidRPr="00D4305F" w:rsidRDefault="0031166C" w:rsidP="002E2B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участияв конференции </w:t>
      </w:r>
      <w:r w:rsidR="00314AC3">
        <w:rPr>
          <w:rFonts w:ascii="Times New Roman" w:hAnsi="Times New Roman" w:cs="Times New Roman"/>
          <w:sz w:val="28"/>
        </w:rPr>
        <w:t xml:space="preserve">необходимо выслать на электронные адреса </w:t>
      </w:r>
      <w:r w:rsidR="00D4305F" w:rsidRPr="00EF249C">
        <w:rPr>
          <w:rFonts w:ascii="Times New Roman" w:hAnsi="Times New Roman" w:cs="Times New Roman"/>
          <w:sz w:val="28"/>
        </w:rPr>
        <w:t>inforah</w:t>
      </w:r>
      <w:r w:rsidR="00D4305F" w:rsidRPr="00D4305F">
        <w:rPr>
          <w:rFonts w:ascii="Times New Roman" w:hAnsi="Times New Roman" w:cs="Times New Roman"/>
          <w:sz w:val="28"/>
        </w:rPr>
        <w:t>@yandex.ru</w:t>
      </w:r>
      <w:r w:rsidR="00D4305F">
        <w:rPr>
          <w:rFonts w:ascii="Times New Roman" w:hAnsi="Times New Roman" w:cs="Times New Roman"/>
          <w:sz w:val="28"/>
        </w:rPr>
        <w:t xml:space="preserve"> и</w:t>
      </w:r>
      <w:r w:rsidR="0062170E">
        <w:rPr>
          <w:rFonts w:ascii="Times New Roman" w:hAnsi="Times New Roman" w:cs="Times New Roman"/>
          <w:sz w:val="28"/>
        </w:rPr>
        <w:t xml:space="preserve"> </w:t>
      </w:r>
      <w:r w:rsidR="00D4305F" w:rsidRPr="00D4305F">
        <w:rPr>
          <w:rFonts w:ascii="Times New Roman" w:hAnsi="Times New Roman" w:cs="Times New Roman"/>
          <w:sz w:val="28"/>
        </w:rPr>
        <w:t xml:space="preserve">domiskusstv@mail.ru </w:t>
      </w:r>
      <w:r w:rsidR="00D4305F">
        <w:rPr>
          <w:rFonts w:ascii="Times New Roman" w:hAnsi="Times New Roman" w:cs="Times New Roman"/>
          <w:sz w:val="28"/>
        </w:rPr>
        <w:t>отдельными файлами следующие материалы:</w:t>
      </w:r>
    </w:p>
    <w:p w:rsidR="00DE1416" w:rsidRDefault="00DE1416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249C">
        <w:rPr>
          <w:rFonts w:ascii="Times New Roman" w:hAnsi="Times New Roman" w:cs="Times New Roman"/>
          <w:sz w:val="28"/>
        </w:rPr>
        <w:t>Заявку на участие в конференции (по прилагаемой форме)</w:t>
      </w:r>
      <w:r w:rsidR="00D4305F" w:rsidRPr="00EF249C">
        <w:rPr>
          <w:rFonts w:ascii="Times New Roman" w:hAnsi="Times New Roman" w:cs="Times New Roman"/>
          <w:sz w:val="28"/>
        </w:rPr>
        <w:t xml:space="preserve"> - до </w:t>
      </w:r>
      <w:r w:rsidR="0016575B">
        <w:rPr>
          <w:rFonts w:ascii="Times New Roman" w:hAnsi="Times New Roman" w:cs="Times New Roman"/>
          <w:sz w:val="28"/>
        </w:rPr>
        <w:t>25</w:t>
      </w:r>
      <w:r w:rsidR="00D4305F" w:rsidRPr="00EF249C">
        <w:rPr>
          <w:rFonts w:ascii="Times New Roman" w:hAnsi="Times New Roman" w:cs="Times New Roman"/>
          <w:sz w:val="28"/>
        </w:rPr>
        <w:t xml:space="preserve"> февраля 2020 г.</w:t>
      </w:r>
    </w:p>
    <w:p w:rsidR="0016575B" w:rsidRPr="00EF249C" w:rsidRDefault="0016575B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Тезисы статьи – до 25 марта 2020 г.</w:t>
      </w:r>
    </w:p>
    <w:p w:rsidR="00DE1416" w:rsidRPr="00EF249C" w:rsidRDefault="00DE1416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249C">
        <w:rPr>
          <w:rFonts w:ascii="Times New Roman" w:hAnsi="Times New Roman" w:cs="Times New Roman"/>
          <w:sz w:val="28"/>
        </w:rPr>
        <w:t>Статью, оформленную согласно требованиям</w:t>
      </w:r>
      <w:r w:rsidR="00D4305F" w:rsidRPr="00EF249C">
        <w:rPr>
          <w:rFonts w:ascii="Times New Roman" w:hAnsi="Times New Roman" w:cs="Times New Roman"/>
          <w:sz w:val="28"/>
        </w:rPr>
        <w:t xml:space="preserve"> (рекомендации прилагаются) – до </w:t>
      </w:r>
      <w:r w:rsidR="0016575B">
        <w:rPr>
          <w:rFonts w:ascii="Times New Roman" w:hAnsi="Times New Roman" w:cs="Times New Roman"/>
          <w:sz w:val="28"/>
        </w:rPr>
        <w:t>1</w:t>
      </w:r>
      <w:r w:rsidR="00EF249C" w:rsidRPr="00EF249C">
        <w:rPr>
          <w:rFonts w:ascii="Times New Roman" w:hAnsi="Times New Roman" w:cs="Times New Roman"/>
          <w:sz w:val="28"/>
        </w:rPr>
        <w:t>5</w:t>
      </w:r>
      <w:r w:rsidR="0016575B">
        <w:rPr>
          <w:rFonts w:ascii="Times New Roman" w:hAnsi="Times New Roman" w:cs="Times New Roman"/>
          <w:sz w:val="28"/>
        </w:rPr>
        <w:t>апреля</w:t>
      </w:r>
      <w:r w:rsidR="00EF249C" w:rsidRPr="00EF249C">
        <w:rPr>
          <w:rFonts w:ascii="Times New Roman" w:hAnsi="Times New Roman" w:cs="Times New Roman"/>
          <w:sz w:val="28"/>
        </w:rPr>
        <w:t>2020 г.</w:t>
      </w:r>
    </w:p>
    <w:p w:rsidR="00DE1416" w:rsidRPr="00EF249C" w:rsidRDefault="00DE1416" w:rsidP="002E2B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249C">
        <w:rPr>
          <w:rFonts w:ascii="Times New Roman" w:hAnsi="Times New Roman" w:cs="Times New Roman"/>
          <w:sz w:val="28"/>
        </w:rPr>
        <w:t>Иллюстрации</w:t>
      </w:r>
      <w:r w:rsidR="00D4305F" w:rsidRPr="00EF249C">
        <w:rPr>
          <w:rFonts w:ascii="Times New Roman" w:hAnsi="Times New Roman" w:cs="Times New Roman"/>
          <w:sz w:val="28"/>
        </w:rPr>
        <w:t xml:space="preserve"> (отдельными файлами или архивом)</w:t>
      </w:r>
      <w:r w:rsidR="00EF249C" w:rsidRPr="00EF249C">
        <w:rPr>
          <w:rFonts w:ascii="Times New Roman" w:hAnsi="Times New Roman" w:cs="Times New Roman"/>
          <w:sz w:val="28"/>
        </w:rPr>
        <w:t xml:space="preserve"> – до </w:t>
      </w:r>
      <w:r w:rsidR="0016575B">
        <w:rPr>
          <w:rFonts w:ascii="Times New Roman" w:hAnsi="Times New Roman" w:cs="Times New Roman"/>
          <w:sz w:val="28"/>
        </w:rPr>
        <w:t>15 апреля 2020 г.</w:t>
      </w:r>
    </w:p>
    <w:p w:rsidR="0062170E" w:rsidRDefault="00590FD3" w:rsidP="002E2B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информация по электронному адресу </w:t>
      </w:r>
      <w:r w:rsidRPr="00EF249C">
        <w:rPr>
          <w:rFonts w:ascii="Times New Roman" w:hAnsi="Times New Roman" w:cs="Times New Roman"/>
          <w:sz w:val="28"/>
        </w:rPr>
        <w:t>inforah@yandex.ru</w:t>
      </w:r>
      <w:r>
        <w:rPr>
          <w:rFonts w:ascii="Times New Roman" w:hAnsi="Times New Roman" w:cs="Times New Roman"/>
          <w:sz w:val="28"/>
        </w:rPr>
        <w:t>, телефону 8 (3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91) 236-54-89.</w:t>
      </w:r>
      <w:r w:rsidR="0062170E">
        <w:rPr>
          <w:rFonts w:ascii="Times New Roman" w:hAnsi="Times New Roman" w:cs="Times New Roman"/>
          <w:sz w:val="28"/>
        </w:rPr>
        <w:br/>
      </w:r>
    </w:p>
    <w:p w:rsidR="00D4305F" w:rsidRDefault="0062170E" w:rsidP="002E2B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170E">
        <w:rPr>
          <w:rFonts w:ascii="Times New Roman" w:hAnsi="Times New Roman" w:cs="Times New Roman"/>
          <w:sz w:val="28"/>
        </w:rPr>
        <w:t>Форма заявки, а также подробности участия и темы конференции в приложении к письму и на сайте Краевого Дома искусств: </w:t>
      </w:r>
      <w:hyperlink r:id="rId5" w:tgtFrame="_blank" w:history="1">
        <w:r w:rsidRPr="0062170E">
          <w:rPr>
            <w:rStyle w:val="a5"/>
            <w:rFonts w:ascii="Times New Roman" w:hAnsi="Times New Roman" w:cs="Times New Roman"/>
            <w:sz w:val="28"/>
          </w:rPr>
          <w:t>http://domiskusstv24.ru/mezhregionalnaya-nauchno-prakticheskaya-konferentsiya-posvyashhennaya-otrazheniyu-temy-velikoj-otechestvennoj-vojny-v-izobrazitelnom-iskusstve-regionov-urala-sibiri-i-dalnego-vostoka/</w:t>
        </w:r>
      </w:hyperlink>
    </w:p>
    <w:sectPr w:rsidR="00D4305F" w:rsidSect="00C879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59F"/>
    <w:multiLevelType w:val="hybridMultilevel"/>
    <w:tmpl w:val="EC3C4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31BDA"/>
    <w:multiLevelType w:val="hybridMultilevel"/>
    <w:tmpl w:val="3D9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1F26"/>
    <w:multiLevelType w:val="hybridMultilevel"/>
    <w:tmpl w:val="1C9869CA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5EB6"/>
    <w:multiLevelType w:val="hybridMultilevel"/>
    <w:tmpl w:val="743817C6"/>
    <w:lvl w:ilvl="0" w:tplc="F42A7164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0869EF"/>
    <w:multiLevelType w:val="hybridMultilevel"/>
    <w:tmpl w:val="7B2A75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EA2474"/>
    <w:multiLevelType w:val="hybridMultilevel"/>
    <w:tmpl w:val="699E4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1402AD"/>
    <w:multiLevelType w:val="hybridMultilevel"/>
    <w:tmpl w:val="FD5427DC"/>
    <w:lvl w:ilvl="0" w:tplc="46E63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204F6"/>
    <w:multiLevelType w:val="hybridMultilevel"/>
    <w:tmpl w:val="EBEC5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AD"/>
    <w:rsid w:val="000707CC"/>
    <w:rsid w:val="00070A53"/>
    <w:rsid w:val="0008220C"/>
    <w:rsid w:val="000D6CC8"/>
    <w:rsid w:val="000F118F"/>
    <w:rsid w:val="001022A8"/>
    <w:rsid w:val="0016575B"/>
    <w:rsid w:val="00172A8A"/>
    <w:rsid w:val="00174D24"/>
    <w:rsid w:val="001929E1"/>
    <w:rsid w:val="00202E88"/>
    <w:rsid w:val="002321A2"/>
    <w:rsid w:val="002E2BF6"/>
    <w:rsid w:val="002E44A8"/>
    <w:rsid w:val="0030133D"/>
    <w:rsid w:val="0031166C"/>
    <w:rsid w:val="00314AC3"/>
    <w:rsid w:val="003B7E66"/>
    <w:rsid w:val="00480839"/>
    <w:rsid w:val="00495A36"/>
    <w:rsid w:val="005071FC"/>
    <w:rsid w:val="005658E3"/>
    <w:rsid w:val="00590FD3"/>
    <w:rsid w:val="0062170E"/>
    <w:rsid w:val="0067316A"/>
    <w:rsid w:val="006B4713"/>
    <w:rsid w:val="006C73DE"/>
    <w:rsid w:val="007057BC"/>
    <w:rsid w:val="00710F3F"/>
    <w:rsid w:val="00740B3B"/>
    <w:rsid w:val="00781DD1"/>
    <w:rsid w:val="008276FC"/>
    <w:rsid w:val="00886CA7"/>
    <w:rsid w:val="008A2BF7"/>
    <w:rsid w:val="008A7F6C"/>
    <w:rsid w:val="00975551"/>
    <w:rsid w:val="00980716"/>
    <w:rsid w:val="0098337F"/>
    <w:rsid w:val="009E0452"/>
    <w:rsid w:val="009E50BA"/>
    <w:rsid w:val="00A829AE"/>
    <w:rsid w:val="00AA7282"/>
    <w:rsid w:val="00AB30C1"/>
    <w:rsid w:val="00B236CC"/>
    <w:rsid w:val="00B30D18"/>
    <w:rsid w:val="00BF3BB3"/>
    <w:rsid w:val="00C27AD8"/>
    <w:rsid w:val="00C74223"/>
    <w:rsid w:val="00C776D7"/>
    <w:rsid w:val="00C8796A"/>
    <w:rsid w:val="00CC7396"/>
    <w:rsid w:val="00D1014C"/>
    <w:rsid w:val="00D36AD0"/>
    <w:rsid w:val="00D4305F"/>
    <w:rsid w:val="00D61D45"/>
    <w:rsid w:val="00D909D7"/>
    <w:rsid w:val="00DD2000"/>
    <w:rsid w:val="00DD6345"/>
    <w:rsid w:val="00DE1416"/>
    <w:rsid w:val="00E64DAD"/>
    <w:rsid w:val="00E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6A"/>
    <w:pPr>
      <w:ind w:left="720"/>
      <w:contextualSpacing/>
    </w:pPr>
  </w:style>
  <w:style w:type="table" w:styleId="a4">
    <w:name w:val="Table Grid"/>
    <w:basedOn w:val="a1"/>
    <w:uiPriority w:val="59"/>
    <w:rsid w:val="003B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C74223"/>
    <w:rPr>
      <w:color w:val="0000FF"/>
      <w:u w:val="single"/>
    </w:rPr>
  </w:style>
  <w:style w:type="character" w:customStyle="1" w:styleId="CharAttribute7">
    <w:name w:val="CharAttribute7"/>
    <w:rsid w:val="00C74223"/>
    <w:rPr>
      <w:rFonts w:ascii="Times New Roman" w:eastAsia="Calibri" w:hAnsi="Times New Roman" w:cs="Times New Roman" w:hint="default"/>
      <w:sz w:val="28"/>
    </w:rPr>
  </w:style>
  <w:style w:type="character" w:customStyle="1" w:styleId="CharAttribute6">
    <w:name w:val="CharAttribute6"/>
    <w:rsid w:val="00C74223"/>
    <w:rPr>
      <w:rFonts w:ascii="Times New Roman" w:eastAsia="Calibri" w:hAnsi="Times New Roman" w:cs="Times New Roman" w:hint="default"/>
      <w:b/>
      <w:bCs w:val="0"/>
      <w:sz w:val="28"/>
    </w:rPr>
  </w:style>
  <w:style w:type="paragraph" w:styleId="a6">
    <w:name w:val="Body Text"/>
    <w:basedOn w:val="a"/>
    <w:link w:val="a7"/>
    <w:semiHidden/>
    <w:unhideWhenUsed/>
    <w:rsid w:val="00C74223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74223"/>
    <w:rPr>
      <w:rFonts w:ascii="Garamond" w:eastAsia="Times New Roman" w:hAnsi="Garamond" w:cs="Times New Roman"/>
      <w:spacing w:val="-5"/>
      <w:sz w:val="24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DD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2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iskusstv24.ru/mezhregionalnaya-nauchno-prakticheskaya-konferentsiya-posvyashhennaya-otrazheniyu-temy-velikoj-otechestvennoj-vojny-v-izobrazitelnom-iskusstve-regionov-urala-sibiri-i-dalnego-vosto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Самонова Анна</dc:creator>
  <cp:lastModifiedBy>Администратор з</cp:lastModifiedBy>
  <cp:revision>11</cp:revision>
  <dcterms:created xsi:type="dcterms:W3CDTF">2020-01-27T04:36:00Z</dcterms:created>
  <dcterms:modified xsi:type="dcterms:W3CDTF">2020-02-06T11:28:00Z</dcterms:modified>
</cp:coreProperties>
</file>